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468" w:rsidRPr="00C81112" w:rsidRDefault="00030468" w:rsidP="00C81112">
      <w:pPr>
        <w:pStyle w:val="NormalWeb"/>
        <w:jc w:val="center"/>
        <w:rPr>
          <w:rStyle w:val="lev"/>
          <w:rFonts w:asciiTheme="minorHAnsi" w:hAnsiTheme="minorHAnsi"/>
          <w:sz w:val="28"/>
          <w:szCs w:val="28"/>
          <w:u w:val="single"/>
        </w:rPr>
      </w:pPr>
      <w:r w:rsidRPr="00C81112">
        <w:rPr>
          <w:rStyle w:val="lev"/>
          <w:rFonts w:asciiTheme="minorHAnsi" w:hAnsiTheme="minorHAnsi"/>
          <w:sz w:val="28"/>
          <w:szCs w:val="28"/>
          <w:u w:val="single"/>
        </w:rPr>
        <w:t>INFORMATION IMPORTANTE SUR LES ACCES AU BOURSE DES COLLEGES</w:t>
      </w:r>
    </w:p>
    <w:p w:rsidR="004C5133" w:rsidRDefault="004C5133" w:rsidP="00C81112">
      <w:pPr>
        <w:pStyle w:val="NormalWeb"/>
        <w:jc w:val="both"/>
        <w:rPr>
          <w:rStyle w:val="lev"/>
          <w:rFonts w:asciiTheme="minorHAnsi" w:hAnsiTheme="minorHAnsi"/>
          <w:b w:val="0"/>
          <w:sz w:val="22"/>
          <w:szCs w:val="22"/>
        </w:rPr>
      </w:pPr>
    </w:p>
    <w:p w:rsidR="00C81112" w:rsidRDefault="004C5133" w:rsidP="00C81112">
      <w:pPr>
        <w:pStyle w:val="NormalWeb"/>
        <w:jc w:val="both"/>
        <w:rPr>
          <w:rStyle w:val="lev"/>
          <w:rFonts w:asciiTheme="minorHAnsi" w:hAnsiTheme="minorHAnsi"/>
          <w:b w:val="0"/>
          <w:sz w:val="22"/>
          <w:szCs w:val="22"/>
        </w:rPr>
      </w:pPr>
      <w:r>
        <w:rPr>
          <w:rStyle w:val="lev"/>
          <w:rFonts w:asciiTheme="minorHAnsi" w:hAnsiTheme="minorHAnsi"/>
          <w:b w:val="0"/>
          <w:sz w:val="22"/>
          <w:szCs w:val="22"/>
        </w:rPr>
        <w:t>Mesdames, Messieurs,</w:t>
      </w:r>
    </w:p>
    <w:p w:rsidR="00FF5B97" w:rsidRPr="00B31434" w:rsidRDefault="00FF5B97" w:rsidP="00C81112">
      <w:pPr>
        <w:pStyle w:val="NormalWeb"/>
        <w:jc w:val="both"/>
        <w:rPr>
          <w:rFonts w:asciiTheme="minorHAnsi" w:hAnsiTheme="minorHAnsi"/>
          <w:b/>
          <w:sz w:val="22"/>
          <w:szCs w:val="22"/>
        </w:rPr>
      </w:pPr>
      <w:r w:rsidRPr="00B31434">
        <w:rPr>
          <w:rStyle w:val="lev"/>
          <w:rFonts w:asciiTheme="minorHAnsi" w:hAnsiTheme="minorHAnsi"/>
          <w:b w:val="0"/>
          <w:sz w:val="22"/>
          <w:szCs w:val="22"/>
        </w:rPr>
        <w:t xml:space="preserve">A partir de la </w:t>
      </w:r>
      <w:r w:rsidRPr="004C5133">
        <w:rPr>
          <w:rStyle w:val="lev"/>
          <w:rFonts w:asciiTheme="minorHAnsi" w:hAnsiTheme="minorHAnsi"/>
          <w:sz w:val="22"/>
          <w:szCs w:val="22"/>
        </w:rPr>
        <w:t>rentrée 2021</w:t>
      </w:r>
      <w:r w:rsidRPr="00B31434">
        <w:rPr>
          <w:rStyle w:val="lev"/>
          <w:rFonts w:asciiTheme="minorHAnsi" w:hAnsiTheme="minorHAnsi"/>
          <w:b w:val="0"/>
          <w:sz w:val="22"/>
          <w:szCs w:val="22"/>
        </w:rPr>
        <w:t xml:space="preserve">, les accès au portail Téléservices seront possibles uniquement avec un compte </w:t>
      </w:r>
      <w:proofErr w:type="spellStart"/>
      <w:r w:rsidRPr="004C5133">
        <w:rPr>
          <w:rStyle w:val="lev"/>
          <w:rFonts w:asciiTheme="minorHAnsi" w:hAnsiTheme="minorHAnsi"/>
          <w:sz w:val="22"/>
          <w:szCs w:val="22"/>
          <w:u w:val="single"/>
        </w:rPr>
        <w:t>Educonnect</w:t>
      </w:r>
      <w:proofErr w:type="spellEnd"/>
      <w:r w:rsidR="004C5133">
        <w:rPr>
          <w:rStyle w:val="lev"/>
          <w:rFonts w:asciiTheme="minorHAnsi" w:hAnsiTheme="minorHAnsi"/>
          <w:b w:val="0"/>
          <w:sz w:val="22"/>
          <w:szCs w:val="22"/>
        </w:rPr>
        <w:t xml:space="preserve"> ; </w:t>
      </w:r>
      <w:r w:rsidR="00030468" w:rsidRPr="00B31434">
        <w:rPr>
          <w:rFonts w:asciiTheme="minorHAnsi" w:hAnsiTheme="minorHAnsi"/>
          <w:b/>
          <w:sz w:val="22"/>
          <w:szCs w:val="22"/>
        </w:rPr>
        <w:t xml:space="preserve"> </w:t>
      </w:r>
      <w:r w:rsidRPr="00B31434">
        <w:rPr>
          <w:rStyle w:val="lev"/>
          <w:rFonts w:asciiTheme="minorHAnsi" w:hAnsiTheme="minorHAnsi"/>
          <w:b w:val="0"/>
          <w:sz w:val="22"/>
          <w:szCs w:val="22"/>
        </w:rPr>
        <w:t>Il sera accessible via l'URL</w:t>
      </w:r>
      <w:r w:rsidRPr="00B31434">
        <w:rPr>
          <w:rStyle w:val="lev"/>
          <w:rFonts w:asciiTheme="minorHAnsi" w:hAnsiTheme="minorHAnsi"/>
          <w:b w:val="0"/>
          <w:i/>
          <w:iCs/>
          <w:sz w:val="22"/>
          <w:szCs w:val="22"/>
        </w:rPr>
        <w:t xml:space="preserve"> </w:t>
      </w:r>
      <w:hyperlink r:id="rId6" w:history="1">
        <w:r w:rsidRPr="00B31434">
          <w:rPr>
            <w:rStyle w:val="Lienhypertexte"/>
            <w:rFonts w:asciiTheme="minorHAnsi" w:hAnsiTheme="minorHAnsi"/>
            <w:b/>
            <w:bCs/>
            <w:i/>
            <w:iCs/>
            <w:sz w:val="22"/>
            <w:szCs w:val="22"/>
          </w:rPr>
          <w:t>https://teleservices.education.gouv.fr</w:t>
        </w:r>
      </w:hyperlink>
      <w:r w:rsidRPr="00B31434">
        <w:rPr>
          <w:rStyle w:val="lev"/>
          <w:rFonts w:asciiTheme="minorHAnsi" w:hAnsiTheme="minorHAnsi"/>
          <w:b w:val="0"/>
          <w:i/>
          <w:iCs/>
          <w:sz w:val="22"/>
          <w:szCs w:val="22"/>
        </w:rPr>
        <w:t>.</w:t>
      </w:r>
    </w:p>
    <w:p w:rsidR="004C5133" w:rsidRDefault="004C5133" w:rsidP="00C81112">
      <w:pPr>
        <w:jc w:val="both"/>
        <w:rPr>
          <w:rFonts w:cs="Times New Roman"/>
        </w:rPr>
      </w:pPr>
    </w:p>
    <w:p w:rsidR="00030468" w:rsidRDefault="00030468" w:rsidP="00C81112">
      <w:pPr>
        <w:jc w:val="both"/>
        <w:rPr>
          <w:rFonts w:cs="Times New Roman"/>
        </w:rPr>
      </w:pPr>
      <w:r w:rsidRPr="00B31434">
        <w:rPr>
          <w:rFonts w:cs="Times New Roman"/>
        </w:rPr>
        <w:t>Cette année, il est fortement recommandé d’établir v</w:t>
      </w:r>
      <w:r w:rsidR="00C81112">
        <w:rPr>
          <w:rFonts w:cs="Times New Roman"/>
        </w:rPr>
        <w:t>otre demande de bourse en ligne en effectuant l’un des deux parcours suivants :</w:t>
      </w:r>
    </w:p>
    <w:p w:rsidR="00693C5F" w:rsidRPr="00B31434" w:rsidRDefault="00693C5F" w:rsidP="00C81112">
      <w:pPr>
        <w:jc w:val="both"/>
        <w:rPr>
          <w:rFonts w:cs="Times New Roman"/>
        </w:rPr>
      </w:pPr>
    </w:p>
    <w:p w:rsidR="00C81112" w:rsidRPr="00030468" w:rsidRDefault="00C81112" w:rsidP="00C81112">
      <w:pPr>
        <w:pStyle w:val="Paragraphedeliste"/>
        <w:numPr>
          <w:ilvl w:val="0"/>
          <w:numId w:val="1"/>
        </w:numPr>
        <w:jc w:val="both"/>
        <w:rPr>
          <w:rFonts w:ascii="Times New Roman" w:hAnsi="Times New Roman" w:cs="Times New Roman"/>
          <w:sz w:val="24"/>
          <w:szCs w:val="24"/>
        </w:rPr>
      </w:pPr>
      <w:r>
        <w:rPr>
          <w:rFonts w:ascii="Times New Roman" w:hAnsi="Times New Roman" w:cs="Times New Roman"/>
          <w:b/>
          <w:sz w:val="24"/>
          <w:szCs w:val="24"/>
          <w:u w:val="single"/>
        </w:rPr>
        <w:t>PARCOURS AUTO-INSCRIPTION EduConnect</w:t>
      </w:r>
      <w:r>
        <w:rPr>
          <w:rFonts w:ascii="Times New Roman" w:hAnsi="Times New Roman" w:cs="Times New Roman"/>
          <w:sz w:val="24"/>
          <w:szCs w:val="24"/>
        </w:rPr>
        <w:t xml:space="preserve">  </w:t>
      </w:r>
      <w:r w:rsidRPr="00030468">
        <w:rPr>
          <w:rFonts w:ascii="Times New Roman" w:hAnsi="Times New Roman" w:cs="Times New Roman"/>
          <w:sz w:val="24"/>
          <w:szCs w:val="24"/>
        </w:rPr>
        <w:sym w:font="Wingdings" w:char="F0E8"/>
      </w:r>
      <w:r>
        <w:rPr>
          <w:rFonts w:ascii="Times New Roman" w:hAnsi="Times New Roman" w:cs="Times New Roman"/>
          <w:sz w:val="24"/>
          <w:szCs w:val="24"/>
        </w:rPr>
        <w:t xml:space="preserve"> </w:t>
      </w:r>
      <w:r>
        <w:rPr>
          <w:sz w:val="23"/>
          <w:szCs w:val="23"/>
        </w:rPr>
        <w:t xml:space="preserve">un compte unique pour suivre et accompagner la scolarité de </w:t>
      </w:r>
      <w:r w:rsidR="00647AF2">
        <w:rPr>
          <w:sz w:val="23"/>
          <w:szCs w:val="23"/>
        </w:rPr>
        <w:t>votre</w:t>
      </w:r>
      <w:r>
        <w:rPr>
          <w:sz w:val="23"/>
          <w:szCs w:val="23"/>
        </w:rPr>
        <w:t xml:space="preserve"> enfant. Il remplace </w:t>
      </w:r>
      <w:r w:rsidR="006D180F">
        <w:rPr>
          <w:sz w:val="23"/>
          <w:szCs w:val="23"/>
        </w:rPr>
        <w:t>les</w:t>
      </w:r>
      <w:r>
        <w:rPr>
          <w:sz w:val="23"/>
          <w:szCs w:val="23"/>
        </w:rPr>
        <w:t xml:space="preserve"> anciens comptes</w:t>
      </w:r>
      <w:r w:rsidR="004C5133">
        <w:rPr>
          <w:sz w:val="23"/>
          <w:szCs w:val="23"/>
        </w:rPr>
        <w:t>.</w:t>
      </w:r>
    </w:p>
    <w:p w:rsidR="00C81112" w:rsidRDefault="00C81112" w:rsidP="00C81112">
      <w:pPr>
        <w:pStyle w:val="Default"/>
        <w:ind w:left="720"/>
        <w:jc w:val="both"/>
        <w:rPr>
          <w:sz w:val="23"/>
          <w:szCs w:val="23"/>
        </w:rPr>
      </w:pPr>
      <w:r w:rsidRPr="00030468">
        <w:rPr>
          <w:sz w:val="23"/>
          <w:szCs w:val="23"/>
        </w:rPr>
        <w:t xml:space="preserve">Lors de la première connexion </w:t>
      </w:r>
      <w:r w:rsidR="00647AF2">
        <w:rPr>
          <w:sz w:val="23"/>
          <w:szCs w:val="23"/>
        </w:rPr>
        <w:t>il faut choisir</w:t>
      </w:r>
      <w:r>
        <w:rPr>
          <w:sz w:val="23"/>
          <w:szCs w:val="23"/>
        </w:rPr>
        <w:t xml:space="preserve"> l’option </w:t>
      </w:r>
      <w:r w:rsidRPr="004C5133">
        <w:rPr>
          <w:b/>
          <w:sz w:val="23"/>
          <w:szCs w:val="23"/>
        </w:rPr>
        <w:t>« je n’ai pas de compte »</w:t>
      </w:r>
      <w:r>
        <w:rPr>
          <w:sz w:val="23"/>
          <w:szCs w:val="23"/>
        </w:rPr>
        <w:t> ; vous avez juste besoin d’un numéro de téléphone portable et de suivre les indications (</w:t>
      </w:r>
      <w:r w:rsidRPr="004C5133">
        <w:rPr>
          <w:i/>
          <w:sz w:val="23"/>
          <w:szCs w:val="23"/>
          <w:u w:val="single"/>
        </w:rPr>
        <w:t>voir fiche jointe</w:t>
      </w:r>
      <w:r>
        <w:rPr>
          <w:sz w:val="23"/>
          <w:szCs w:val="23"/>
        </w:rPr>
        <w:t>).</w:t>
      </w:r>
    </w:p>
    <w:p w:rsidR="00C81112" w:rsidRDefault="00C81112" w:rsidP="00C81112">
      <w:pPr>
        <w:jc w:val="both"/>
        <w:rPr>
          <w:rFonts w:ascii="Times New Roman" w:hAnsi="Times New Roman" w:cs="Times New Roman"/>
          <w:sz w:val="24"/>
          <w:szCs w:val="24"/>
        </w:rPr>
      </w:pPr>
    </w:p>
    <w:p w:rsidR="00C81112" w:rsidRDefault="00C81112" w:rsidP="00C81112">
      <w:pPr>
        <w:jc w:val="both"/>
        <w:rPr>
          <w:rFonts w:ascii="Times New Roman" w:hAnsi="Times New Roman" w:cs="Times New Roman"/>
          <w:sz w:val="24"/>
          <w:szCs w:val="24"/>
        </w:rPr>
      </w:pPr>
    </w:p>
    <w:p w:rsidR="00030468" w:rsidRPr="004C5133" w:rsidRDefault="00030468" w:rsidP="00C81112">
      <w:pPr>
        <w:pStyle w:val="Paragraphedeliste"/>
        <w:numPr>
          <w:ilvl w:val="0"/>
          <w:numId w:val="1"/>
        </w:numPr>
        <w:jc w:val="both"/>
        <w:rPr>
          <w:rFonts w:ascii="Times New Roman" w:hAnsi="Times New Roman" w:cs="Times New Roman"/>
          <w:i/>
          <w:sz w:val="24"/>
          <w:szCs w:val="24"/>
        </w:rPr>
      </w:pPr>
      <w:r w:rsidRPr="00030468">
        <w:rPr>
          <w:rFonts w:ascii="Times New Roman" w:hAnsi="Times New Roman" w:cs="Times New Roman"/>
          <w:b/>
          <w:sz w:val="24"/>
          <w:szCs w:val="24"/>
          <w:u w:val="single"/>
        </w:rPr>
        <w:t xml:space="preserve">PARCOURS </w:t>
      </w:r>
      <w:proofErr w:type="spellStart"/>
      <w:r w:rsidRPr="00030468">
        <w:rPr>
          <w:rFonts w:ascii="Times New Roman" w:hAnsi="Times New Roman" w:cs="Times New Roman"/>
          <w:b/>
          <w:sz w:val="24"/>
          <w:szCs w:val="24"/>
          <w:u w:val="single"/>
        </w:rPr>
        <w:t>FranceConnect</w:t>
      </w:r>
      <w:proofErr w:type="spellEnd"/>
      <w:r>
        <w:rPr>
          <w:rFonts w:ascii="Times New Roman" w:hAnsi="Times New Roman" w:cs="Times New Roman"/>
          <w:sz w:val="24"/>
          <w:szCs w:val="24"/>
        </w:rPr>
        <w:t xml:space="preserve">  </w:t>
      </w:r>
      <w:r w:rsidRPr="00030468">
        <w:rPr>
          <w:rFonts w:ascii="Times New Roman" w:hAnsi="Times New Roman" w:cs="Times New Roman"/>
          <w:sz w:val="24"/>
          <w:szCs w:val="24"/>
        </w:rPr>
        <w:sym w:font="Wingdings" w:char="F0E8"/>
      </w:r>
      <w:r>
        <w:rPr>
          <w:rFonts w:ascii="Times New Roman" w:hAnsi="Times New Roman" w:cs="Times New Roman"/>
          <w:sz w:val="24"/>
          <w:szCs w:val="24"/>
        </w:rPr>
        <w:t xml:space="preserve"> </w:t>
      </w:r>
      <w:r w:rsidR="004C5133">
        <w:rPr>
          <w:sz w:val="23"/>
          <w:szCs w:val="23"/>
        </w:rPr>
        <w:t>s</w:t>
      </w:r>
      <w:r w:rsidRPr="00030468">
        <w:rPr>
          <w:sz w:val="23"/>
          <w:szCs w:val="23"/>
        </w:rPr>
        <w:t xml:space="preserve">’identifier avec </w:t>
      </w:r>
      <w:proofErr w:type="spellStart"/>
      <w:r w:rsidRPr="00030468">
        <w:rPr>
          <w:b/>
          <w:bCs/>
          <w:sz w:val="23"/>
          <w:szCs w:val="23"/>
        </w:rPr>
        <w:t>FranceConnect</w:t>
      </w:r>
      <w:proofErr w:type="spellEnd"/>
      <w:r w:rsidRPr="00030468">
        <w:rPr>
          <w:b/>
          <w:bCs/>
          <w:sz w:val="23"/>
          <w:szCs w:val="23"/>
        </w:rPr>
        <w:t xml:space="preserve"> </w:t>
      </w:r>
      <w:r w:rsidRPr="00030468">
        <w:rPr>
          <w:sz w:val="23"/>
          <w:szCs w:val="23"/>
        </w:rPr>
        <w:t xml:space="preserve">permet d’accéder aux services en ligne de l’Education nationale et d’autres services publics en utilisant l’un des comptes suivants : </w:t>
      </w:r>
      <w:r w:rsidRPr="004C5133">
        <w:rPr>
          <w:i/>
          <w:sz w:val="23"/>
          <w:szCs w:val="23"/>
        </w:rPr>
        <w:t>impot.gouv ; assurance maladie ; l’identité numérique (la poste) ; mobile connect et moi ; MSA ou ALICEM.</w:t>
      </w:r>
    </w:p>
    <w:p w:rsidR="00030468" w:rsidRDefault="00030468" w:rsidP="00C81112">
      <w:pPr>
        <w:pStyle w:val="Default"/>
        <w:ind w:left="720"/>
        <w:jc w:val="both"/>
        <w:rPr>
          <w:sz w:val="23"/>
          <w:szCs w:val="23"/>
        </w:rPr>
      </w:pPr>
      <w:r w:rsidRPr="00030468">
        <w:rPr>
          <w:sz w:val="23"/>
          <w:szCs w:val="23"/>
        </w:rPr>
        <w:t>Lors de la première connexion aux services de l’Education nationale via FranceConnet, le demandeur devra rapprocher son identité de celle de son enfant. Pour cela, il devra saisir les nom et prénom de son enfant, sa date de naissance et choisir l’établissement qu’il fréquente.</w:t>
      </w:r>
    </w:p>
    <w:p w:rsidR="00030468" w:rsidRDefault="00030468" w:rsidP="00C81112">
      <w:pPr>
        <w:pStyle w:val="Default"/>
        <w:ind w:left="720"/>
        <w:jc w:val="both"/>
        <w:rPr>
          <w:sz w:val="23"/>
          <w:szCs w:val="23"/>
        </w:rPr>
      </w:pPr>
    </w:p>
    <w:p w:rsidR="00030468" w:rsidRDefault="00030468" w:rsidP="00C81112">
      <w:pPr>
        <w:pStyle w:val="Default"/>
        <w:ind w:left="720"/>
        <w:jc w:val="both"/>
        <w:rPr>
          <w:sz w:val="23"/>
          <w:szCs w:val="23"/>
        </w:rPr>
      </w:pPr>
    </w:p>
    <w:p w:rsidR="00C81112" w:rsidRDefault="00647AF2" w:rsidP="00C81112">
      <w:pPr>
        <w:jc w:val="both"/>
        <w:rPr>
          <w:rFonts w:cs="Times New Roman"/>
        </w:rPr>
      </w:pPr>
      <w:r>
        <w:rPr>
          <w:rFonts w:cs="Times New Roman"/>
        </w:rPr>
        <w:t xml:space="preserve">NB : </w:t>
      </w:r>
      <w:r w:rsidR="008A5570">
        <w:rPr>
          <w:rFonts w:cs="Times New Roman"/>
        </w:rPr>
        <w:t>Un 3</w:t>
      </w:r>
      <w:r w:rsidR="008A5570" w:rsidRPr="008A5570">
        <w:rPr>
          <w:rFonts w:cs="Times New Roman"/>
          <w:vertAlign w:val="superscript"/>
        </w:rPr>
        <w:t>ème</w:t>
      </w:r>
      <w:r w:rsidR="008A5570">
        <w:rPr>
          <w:rFonts w:cs="Times New Roman"/>
        </w:rPr>
        <w:t xml:space="preserve"> parcours peut être utilisé via un identifiant et un mot de passe provisoire distribué par l’établissement aux familles. Cependant, afin d’alléger les tâches de distribution des comptes responsables et de simplifier les parcours utilisateurs, il est préconisé de favoriser l’un des deux parcours ci-dessus.</w:t>
      </w:r>
    </w:p>
    <w:p w:rsidR="004C5133" w:rsidRDefault="004C5133" w:rsidP="00C81112">
      <w:pPr>
        <w:jc w:val="both"/>
        <w:rPr>
          <w:rFonts w:cs="Times New Roman"/>
        </w:rPr>
      </w:pPr>
    </w:p>
    <w:p w:rsidR="004C5133" w:rsidRDefault="004C5133" w:rsidP="00C81112">
      <w:pPr>
        <w:jc w:val="both"/>
        <w:rPr>
          <w:rFonts w:cs="Times New Roman"/>
        </w:rPr>
      </w:pPr>
      <w:r>
        <w:rPr>
          <w:rFonts w:cs="Times New Roman"/>
        </w:rPr>
        <w:t>Bien entendu, nous sommes à votre disposition pour toute question ou difficulté pour vous accompagner au mieux dans cette démarche.</w:t>
      </w:r>
    </w:p>
    <w:p w:rsidR="004C5133" w:rsidRDefault="004C5133" w:rsidP="00C81112">
      <w:pPr>
        <w:jc w:val="both"/>
        <w:rPr>
          <w:rFonts w:cs="Times New Roman"/>
        </w:rPr>
      </w:pPr>
    </w:p>
    <w:p w:rsidR="004C5133" w:rsidRDefault="004C5133" w:rsidP="00C81112">
      <w:pPr>
        <w:jc w:val="both"/>
        <w:rPr>
          <w:rFonts w:cs="Times New Roman"/>
        </w:rPr>
      </w:pPr>
      <w:r>
        <w:rPr>
          <w:rFonts w:cs="Times New Roman"/>
        </w:rPr>
        <w:t>Le Service de Gestion</w:t>
      </w:r>
    </w:p>
    <w:p w:rsidR="004C5133" w:rsidRDefault="004C5133" w:rsidP="00C81112">
      <w:pPr>
        <w:jc w:val="both"/>
        <w:rPr>
          <w:rFonts w:cs="Times New Roman"/>
        </w:rPr>
      </w:pPr>
      <w:r>
        <w:rPr>
          <w:rFonts w:cs="Times New Roman"/>
        </w:rPr>
        <w:t>Chrystelle METTA</w:t>
      </w:r>
    </w:p>
    <w:p w:rsidR="004C5133" w:rsidRDefault="004C5133">
      <w:pPr>
        <w:rPr>
          <w:rFonts w:cs="Times New Roman"/>
        </w:rPr>
      </w:pPr>
      <w:r>
        <w:rPr>
          <w:rFonts w:cs="Times New Roman"/>
        </w:rPr>
        <w:br w:type="page"/>
      </w:r>
    </w:p>
    <w:p w:rsidR="004C5133" w:rsidRPr="00B31434" w:rsidRDefault="004C5133" w:rsidP="00C81112">
      <w:pPr>
        <w:jc w:val="both"/>
        <w:rPr>
          <w:rFonts w:cs="Times New Roman"/>
        </w:rPr>
      </w:pPr>
    </w:p>
    <w:p w:rsidR="008C4BD4" w:rsidRPr="00693C5F" w:rsidRDefault="008C4BD4">
      <w:pPr>
        <w:rPr>
          <w:rFonts w:ascii="Times New Roman" w:hAnsi="Times New Roman" w:cs="Times New Roman"/>
          <w:b/>
          <w:sz w:val="24"/>
          <w:szCs w:val="24"/>
          <w:u w:val="single"/>
        </w:rPr>
      </w:pPr>
      <w:r w:rsidRPr="00693C5F">
        <w:rPr>
          <w:rFonts w:ascii="Times New Roman" w:hAnsi="Times New Roman" w:cs="Times New Roman"/>
          <w:b/>
          <w:sz w:val="24"/>
          <w:szCs w:val="24"/>
          <w:u w:val="single"/>
        </w:rPr>
        <w:t xml:space="preserve">ACTIVER SON COMPTE </w:t>
      </w:r>
      <w:proofErr w:type="spellStart"/>
      <w:r w:rsidRPr="00693C5F">
        <w:rPr>
          <w:rFonts w:ascii="Times New Roman" w:hAnsi="Times New Roman" w:cs="Times New Roman"/>
          <w:b/>
          <w:sz w:val="24"/>
          <w:szCs w:val="24"/>
          <w:u w:val="single"/>
        </w:rPr>
        <w:t>EduConnect</w:t>
      </w:r>
      <w:proofErr w:type="spellEnd"/>
      <w:r w:rsidRPr="00693C5F">
        <w:rPr>
          <w:rFonts w:ascii="Times New Roman" w:hAnsi="Times New Roman" w:cs="Times New Roman"/>
          <w:b/>
          <w:sz w:val="24"/>
          <w:szCs w:val="24"/>
          <w:u w:val="single"/>
        </w:rPr>
        <w:t xml:space="preserve"> – auto inscription</w:t>
      </w:r>
    </w:p>
    <w:p w:rsidR="008C4BD4" w:rsidRDefault="008C4BD4">
      <w:pPr>
        <w:rPr>
          <w:rFonts w:ascii="Times New Roman" w:hAnsi="Times New Roman" w:cs="Times New Roman"/>
          <w:sz w:val="24"/>
          <w:szCs w:val="24"/>
        </w:rPr>
      </w:pPr>
    </w:p>
    <w:p w:rsidR="008C4BD4" w:rsidRPr="00C81112" w:rsidRDefault="00C81112" w:rsidP="008C4BD4">
      <w:pPr>
        <w:pStyle w:val="Paragraphedeliste"/>
        <w:numPr>
          <w:ilvl w:val="0"/>
          <w:numId w:val="1"/>
        </w:numPr>
        <w:rPr>
          <w:rStyle w:val="lev"/>
          <w:rFonts w:ascii="Times New Roman" w:hAnsi="Times New Roman" w:cs="Times New Roman"/>
          <w:b w:val="0"/>
          <w:bCs w:val="0"/>
          <w:sz w:val="24"/>
          <w:szCs w:val="24"/>
        </w:rPr>
      </w:pPr>
      <w:r>
        <w:rPr>
          <w:rStyle w:val="lev"/>
          <w:b w:val="0"/>
          <w:i/>
          <w:iCs/>
        </w:rPr>
        <w:t xml:space="preserve">Aller sur l’adresse suivante </w:t>
      </w:r>
      <w:hyperlink r:id="rId7" w:history="1">
        <w:r w:rsidRPr="00B31434">
          <w:rPr>
            <w:rStyle w:val="Lienhypertexte"/>
            <w:b/>
            <w:bCs/>
            <w:i/>
            <w:iCs/>
          </w:rPr>
          <w:t>https://teleservices.education.gouv.fr</w:t>
        </w:r>
      </w:hyperlink>
      <w:r w:rsidRPr="00B31434">
        <w:rPr>
          <w:rStyle w:val="lev"/>
          <w:b w:val="0"/>
          <w:i/>
          <w:iCs/>
        </w:rPr>
        <w:t>.</w:t>
      </w:r>
    </w:p>
    <w:p w:rsidR="00C81112" w:rsidRPr="00C81112" w:rsidRDefault="00C81112" w:rsidP="008C4BD4">
      <w:pPr>
        <w:pStyle w:val="Paragraphedeliste"/>
        <w:numPr>
          <w:ilvl w:val="0"/>
          <w:numId w:val="1"/>
        </w:numPr>
        <w:rPr>
          <w:rStyle w:val="lev"/>
          <w:rFonts w:ascii="Times New Roman" w:hAnsi="Times New Roman" w:cs="Times New Roman"/>
          <w:b w:val="0"/>
          <w:bCs w:val="0"/>
          <w:sz w:val="24"/>
          <w:szCs w:val="24"/>
        </w:rPr>
      </w:pPr>
      <w:r>
        <w:rPr>
          <w:rStyle w:val="lev"/>
          <w:b w:val="0"/>
          <w:i/>
          <w:iCs/>
        </w:rPr>
        <w:t xml:space="preserve">Cliquer sur </w:t>
      </w:r>
      <w:r w:rsidR="004C5133">
        <w:rPr>
          <w:rStyle w:val="lev"/>
          <w:b w:val="0"/>
          <w:i/>
          <w:iCs/>
        </w:rPr>
        <w:t>« </w:t>
      </w:r>
      <w:r>
        <w:rPr>
          <w:rStyle w:val="lev"/>
          <w:b w:val="0"/>
          <w:i/>
          <w:iCs/>
        </w:rPr>
        <w:t>je n’ai pas de compte</w:t>
      </w:r>
      <w:r w:rsidR="004C5133">
        <w:rPr>
          <w:rStyle w:val="lev"/>
          <w:b w:val="0"/>
          <w:i/>
          <w:iCs/>
        </w:rPr>
        <w:t> »</w:t>
      </w:r>
    </w:p>
    <w:p w:rsidR="00C81112" w:rsidRPr="00C81112" w:rsidRDefault="00C81112" w:rsidP="008C4BD4">
      <w:pPr>
        <w:pStyle w:val="Paragraphedeliste"/>
        <w:numPr>
          <w:ilvl w:val="0"/>
          <w:numId w:val="1"/>
        </w:numPr>
        <w:rPr>
          <w:rStyle w:val="lev"/>
          <w:rFonts w:ascii="Times New Roman" w:hAnsi="Times New Roman" w:cs="Times New Roman"/>
          <w:b w:val="0"/>
          <w:bCs w:val="0"/>
          <w:sz w:val="24"/>
          <w:szCs w:val="24"/>
        </w:rPr>
      </w:pPr>
      <w:r>
        <w:rPr>
          <w:rStyle w:val="lev"/>
          <w:b w:val="0"/>
          <w:i/>
          <w:iCs/>
        </w:rPr>
        <w:t>Activer mon compte</w:t>
      </w:r>
    </w:p>
    <w:p w:rsidR="00C81112" w:rsidRPr="00C81112" w:rsidRDefault="00C81112" w:rsidP="008C4BD4">
      <w:pPr>
        <w:pStyle w:val="Paragraphedeliste"/>
        <w:numPr>
          <w:ilvl w:val="0"/>
          <w:numId w:val="1"/>
        </w:numPr>
        <w:rPr>
          <w:rStyle w:val="lev"/>
          <w:rFonts w:ascii="Times New Roman" w:hAnsi="Times New Roman" w:cs="Times New Roman"/>
          <w:b w:val="0"/>
          <w:bCs w:val="0"/>
          <w:sz w:val="24"/>
          <w:szCs w:val="24"/>
        </w:rPr>
      </w:pPr>
      <w:r>
        <w:rPr>
          <w:rStyle w:val="lev"/>
          <w:b w:val="0"/>
          <w:i/>
          <w:iCs/>
        </w:rPr>
        <w:t>Taper votre nom, prénom et votre numéro de portable</w:t>
      </w:r>
    </w:p>
    <w:p w:rsidR="00C81112" w:rsidRPr="00C81112" w:rsidRDefault="00C81112" w:rsidP="00C81112">
      <w:pPr>
        <w:pStyle w:val="Paragraphedeliste"/>
        <w:numPr>
          <w:ilvl w:val="0"/>
          <w:numId w:val="1"/>
        </w:numPr>
        <w:rPr>
          <w:rStyle w:val="lev"/>
          <w:rFonts w:ascii="Times New Roman" w:hAnsi="Times New Roman" w:cs="Times New Roman"/>
          <w:b w:val="0"/>
          <w:bCs w:val="0"/>
          <w:sz w:val="24"/>
          <w:szCs w:val="24"/>
        </w:rPr>
      </w:pPr>
      <w:r>
        <w:rPr>
          <w:rStyle w:val="lev"/>
          <w:b w:val="0"/>
          <w:i/>
          <w:iCs/>
        </w:rPr>
        <w:t>Cliquer sur recevoir mon code par SMS</w:t>
      </w:r>
    </w:p>
    <w:p w:rsidR="00C81112" w:rsidRPr="00C81112" w:rsidRDefault="00C81112" w:rsidP="00C81112">
      <w:pPr>
        <w:pStyle w:val="Paragraphedeliste"/>
        <w:numPr>
          <w:ilvl w:val="0"/>
          <w:numId w:val="1"/>
        </w:numPr>
        <w:rPr>
          <w:rStyle w:val="lev"/>
          <w:rFonts w:ascii="Times New Roman" w:hAnsi="Times New Roman" w:cs="Times New Roman"/>
          <w:b w:val="0"/>
          <w:bCs w:val="0"/>
          <w:sz w:val="24"/>
          <w:szCs w:val="24"/>
        </w:rPr>
      </w:pPr>
      <w:r>
        <w:rPr>
          <w:rStyle w:val="lev"/>
          <w:b w:val="0"/>
          <w:i/>
          <w:iCs/>
        </w:rPr>
        <w:t>Valider</w:t>
      </w:r>
    </w:p>
    <w:p w:rsidR="00C81112" w:rsidRPr="00C81112" w:rsidRDefault="00C81112" w:rsidP="00C81112">
      <w:pPr>
        <w:pStyle w:val="Paragraphedeliste"/>
        <w:numPr>
          <w:ilvl w:val="0"/>
          <w:numId w:val="1"/>
        </w:numPr>
        <w:rPr>
          <w:rStyle w:val="lev"/>
          <w:rFonts w:ascii="Times New Roman" w:hAnsi="Times New Roman" w:cs="Times New Roman"/>
          <w:b w:val="0"/>
          <w:bCs w:val="0"/>
          <w:sz w:val="24"/>
          <w:szCs w:val="24"/>
        </w:rPr>
      </w:pPr>
      <w:r>
        <w:rPr>
          <w:rStyle w:val="lev"/>
          <w:b w:val="0"/>
          <w:i/>
          <w:iCs/>
        </w:rPr>
        <w:t>Taper le code reçu</w:t>
      </w:r>
    </w:p>
    <w:p w:rsidR="00C81112" w:rsidRPr="00C81112" w:rsidRDefault="00C81112" w:rsidP="00C81112">
      <w:pPr>
        <w:pStyle w:val="Paragraphedeliste"/>
        <w:numPr>
          <w:ilvl w:val="0"/>
          <w:numId w:val="1"/>
        </w:numPr>
        <w:rPr>
          <w:rStyle w:val="lev"/>
          <w:rFonts w:ascii="Times New Roman" w:hAnsi="Times New Roman" w:cs="Times New Roman"/>
          <w:b w:val="0"/>
          <w:bCs w:val="0"/>
          <w:sz w:val="24"/>
          <w:szCs w:val="24"/>
        </w:rPr>
      </w:pPr>
      <w:r>
        <w:rPr>
          <w:rStyle w:val="lev"/>
          <w:b w:val="0"/>
          <w:i/>
          <w:iCs/>
        </w:rPr>
        <w:t>Le nom de votre enfant apparaîtra avec l’établissement scolaire de rattachement, confirmer la date de naissance et cliquer sur OUI pour je suis le responsable légal.</w:t>
      </w:r>
    </w:p>
    <w:p w:rsidR="00C81112" w:rsidRPr="00C81112" w:rsidRDefault="00C81112" w:rsidP="00C81112">
      <w:pPr>
        <w:pStyle w:val="Paragraphedeliste"/>
        <w:numPr>
          <w:ilvl w:val="0"/>
          <w:numId w:val="1"/>
        </w:numPr>
        <w:rPr>
          <w:rStyle w:val="lev"/>
          <w:rFonts w:ascii="Times New Roman" w:hAnsi="Times New Roman" w:cs="Times New Roman"/>
          <w:b w:val="0"/>
          <w:bCs w:val="0"/>
          <w:sz w:val="24"/>
          <w:szCs w:val="24"/>
        </w:rPr>
      </w:pPr>
      <w:r>
        <w:rPr>
          <w:rStyle w:val="lev"/>
          <w:b w:val="0"/>
          <w:i/>
          <w:iCs/>
        </w:rPr>
        <w:t>Confirmer</w:t>
      </w:r>
    </w:p>
    <w:p w:rsidR="00C81112" w:rsidRPr="00C81112" w:rsidRDefault="00C81112" w:rsidP="00C81112">
      <w:pPr>
        <w:pStyle w:val="Paragraphedeliste"/>
        <w:numPr>
          <w:ilvl w:val="0"/>
          <w:numId w:val="1"/>
        </w:numPr>
        <w:rPr>
          <w:rStyle w:val="lev"/>
          <w:rFonts w:ascii="Times New Roman" w:hAnsi="Times New Roman" w:cs="Times New Roman"/>
          <w:b w:val="0"/>
          <w:bCs w:val="0"/>
          <w:sz w:val="24"/>
          <w:szCs w:val="24"/>
        </w:rPr>
      </w:pPr>
      <w:r>
        <w:rPr>
          <w:rStyle w:val="lev"/>
          <w:b w:val="0"/>
          <w:i/>
          <w:iCs/>
        </w:rPr>
        <w:t>Il vous sera demandé de créer un mot de passe</w:t>
      </w:r>
    </w:p>
    <w:p w:rsidR="00C81112" w:rsidRPr="00C81112" w:rsidRDefault="00C81112" w:rsidP="00C81112">
      <w:pPr>
        <w:pStyle w:val="Paragraphedeliste"/>
        <w:numPr>
          <w:ilvl w:val="0"/>
          <w:numId w:val="1"/>
        </w:numPr>
        <w:rPr>
          <w:rStyle w:val="lev"/>
          <w:rFonts w:ascii="Times New Roman" w:hAnsi="Times New Roman" w:cs="Times New Roman"/>
          <w:b w:val="0"/>
          <w:bCs w:val="0"/>
          <w:sz w:val="24"/>
          <w:szCs w:val="24"/>
        </w:rPr>
      </w:pPr>
      <w:r>
        <w:rPr>
          <w:rStyle w:val="lev"/>
          <w:b w:val="0"/>
          <w:i/>
          <w:iCs/>
        </w:rPr>
        <w:t>Terminer</w:t>
      </w:r>
    </w:p>
    <w:p w:rsidR="00C81112" w:rsidRPr="00C81112" w:rsidRDefault="00C81112" w:rsidP="00C81112">
      <w:pPr>
        <w:pStyle w:val="Paragraphedeliste"/>
        <w:numPr>
          <w:ilvl w:val="0"/>
          <w:numId w:val="1"/>
        </w:numPr>
        <w:rPr>
          <w:rFonts w:ascii="Times New Roman" w:hAnsi="Times New Roman" w:cs="Times New Roman"/>
          <w:sz w:val="24"/>
          <w:szCs w:val="24"/>
        </w:rPr>
      </w:pPr>
      <w:r>
        <w:rPr>
          <w:rStyle w:val="lev"/>
          <w:b w:val="0"/>
          <w:i/>
          <w:iCs/>
        </w:rPr>
        <w:t>Vous accédez aux services</w:t>
      </w:r>
    </w:p>
    <w:p w:rsidR="008C4BD4" w:rsidRPr="00030468" w:rsidRDefault="008C4BD4">
      <w:pPr>
        <w:rPr>
          <w:rFonts w:ascii="Times New Roman" w:hAnsi="Times New Roman" w:cs="Times New Roman"/>
          <w:sz w:val="24"/>
          <w:szCs w:val="24"/>
        </w:rPr>
      </w:pPr>
    </w:p>
    <w:sectPr w:rsidR="008C4BD4" w:rsidRPr="00030468" w:rsidSect="00C8111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482C1D"/>
    <w:multiLevelType w:val="hybridMultilevel"/>
    <w:tmpl w:val="6F0805D8"/>
    <w:lvl w:ilvl="0" w:tplc="45E8404E">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F5B97"/>
    <w:rsid w:val="00030468"/>
    <w:rsid w:val="001B7A94"/>
    <w:rsid w:val="004C5133"/>
    <w:rsid w:val="00647AF2"/>
    <w:rsid w:val="00693C5F"/>
    <w:rsid w:val="006D180F"/>
    <w:rsid w:val="008A5570"/>
    <w:rsid w:val="008C4BD4"/>
    <w:rsid w:val="0093247F"/>
    <w:rsid w:val="00B31434"/>
    <w:rsid w:val="00C81112"/>
    <w:rsid w:val="00CD74DE"/>
    <w:rsid w:val="00FF5B9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4D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F5B9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F5B97"/>
    <w:rPr>
      <w:b/>
      <w:bCs/>
    </w:rPr>
  </w:style>
  <w:style w:type="character" w:styleId="Lienhypertexte">
    <w:name w:val="Hyperlink"/>
    <w:basedOn w:val="Policepardfaut"/>
    <w:uiPriority w:val="99"/>
    <w:unhideWhenUsed/>
    <w:rsid w:val="00FF5B97"/>
    <w:rPr>
      <w:color w:val="0000FF"/>
      <w:u w:val="single"/>
    </w:rPr>
  </w:style>
  <w:style w:type="paragraph" w:styleId="Paragraphedeliste">
    <w:name w:val="List Paragraph"/>
    <w:basedOn w:val="Normal"/>
    <w:uiPriority w:val="34"/>
    <w:qFormat/>
    <w:rsid w:val="00030468"/>
    <w:pPr>
      <w:ind w:left="720"/>
      <w:contextualSpacing/>
    </w:pPr>
  </w:style>
  <w:style w:type="paragraph" w:customStyle="1" w:styleId="Default">
    <w:name w:val="Default"/>
    <w:rsid w:val="0003046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6432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eleservices.education.gouv.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eleservices.education.gouv.f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18941-7B2A-4E26-94C6-814A660E4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380</Words>
  <Characters>2094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COLLEGES DU VAR</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intend4</dc:creator>
  <cp:lastModifiedBy>intend4</cp:lastModifiedBy>
  <cp:revision>6</cp:revision>
  <dcterms:created xsi:type="dcterms:W3CDTF">2021-09-01T06:14:00Z</dcterms:created>
  <dcterms:modified xsi:type="dcterms:W3CDTF">2021-09-01T12:35:00Z</dcterms:modified>
</cp:coreProperties>
</file>